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6742D6CD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4029D">
        <w:rPr>
          <w:rFonts w:ascii="Times New Roman" w:hAnsi="Times New Roman" w:cs="Times New Roman"/>
          <w:sz w:val="24"/>
          <w:szCs w:val="24"/>
        </w:rPr>
        <w:t>1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48BF031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A66D9">
        <w:rPr>
          <w:rFonts w:ascii="Times New Roman" w:hAnsi="Times New Roman" w:cs="Times New Roman"/>
          <w:sz w:val="24"/>
          <w:szCs w:val="24"/>
        </w:rPr>
        <w:t xml:space="preserve">  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15251B">
        <w:rPr>
          <w:rFonts w:ascii="Times New Roman" w:hAnsi="Times New Roman" w:cs="Times New Roman"/>
          <w:sz w:val="24"/>
          <w:szCs w:val="24"/>
        </w:rPr>
        <w:t>17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15251B">
        <w:rPr>
          <w:rFonts w:ascii="Times New Roman" w:hAnsi="Times New Roman" w:cs="Times New Roman"/>
          <w:sz w:val="24"/>
          <w:szCs w:val="24"/>
        </w:rPr>
        <w:t>янва</w:t>
      </w:r>
      <w:r w:rsidR="00F4029D">
        <w:rPr>
          <w:rFonts w:ascii="Times New Roman" w:hAnsi="Times New Roman" w:cs="Times New Roman"/>
          <w:sz w:val="24"/>
          <w:szCs w:val="24"/>
        </w:rPr>
        <w:t>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71DED82A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="007543A9">
        <w:rPr>
          <w:rFonts w:ascii="Times New Roman" w:hAnsi="Times New Roman" w:cs="Times New Roman"/>
          <w:sz w:val="24"/>
          <w:szCs w:val="24"/>
        </w:rPr>
        <w:t>,</w:t>
      </w:r>
      <w:r w:rsidR="007543A9" w:rsidRPr="007543A9">
        <w:rPr>
          <w:rFonts w:ascii="Times New Roman" w:hAnsi="Times New Roman" w:cs="Times New Roman"/>
          <w:sz w:val="24"/>
          <w:szCs w:val="24"/>
        </w:rPr>
        <w:t xml:space="preserve"> </w:t>
      </w:r>
      <w:r w:rsidR="007543A9">
        <w:rPr>
          <w:rFonts w:ascii="Times New Roman" w:hAnsi="Times New Roman" w:cs="Times New Roman"/>
          <w:sz w:val="24"/>
          <w:szCs w:val="24"/>
        </w:rPr>
        <w:t>от 27 декабря 2021 года № 628-п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194BA443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 w:rsidR="007543A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529E645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6FE6">
        <w:rPr>
          <w:rFonts w:ascii="Times New Roman" w:hAnsi="Times New Roman" w:cs="Times New Roman"/>
          <w:sz w:val="24"/>
          <w:szCs w:val="24"/>
        </w:rPr>
        <w:t>Ушаков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A6B46B0" w14:textId="43193F73" w:rsidR="007543A9" w:rsidRPr="007543A9" w:rsidRDefault="0015251B" w:rsidP="007543A9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251B">
        <w:rPr>
          <w:rFonts w:ascii="Times New Roman" w:hAnsi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Югры, а также рассмотрение и утверждение размера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2021 году.</w:t>
      </w:r>
    </w:p>
    <w:p w14:paraId="32959614" w14:textId="454CABCE" w:rsidR="00C874B7" w:rsidRPr="00BC0C02" w:rsidRDefault="00C874B7" w:rsidP="007543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2F891DB" w14:textId="19925D82" w:rsidR="00945FE6" w:rsidRDefault="00DB65DD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15251B" w:rsidRPr="0015251B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Югры, а также рассмотрение и утверждение размера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2021 году.</w:t>
      </w:r>
      <w:r w:rsidR="00945FE6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CC9E6A" w14:textId="692F8A00" w:rsidR="00945FE6" w:rsidRPr="00945FE6" w:rsidRDefault="00D445D1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15251B" w:rsidRPr="0015251B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Югры, а также размер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</w:t>
      </w:r>
      <w:r w:rsidR="0015251B">
        <w:rPr>
          <w:rFonts w:ascii="Times New Roman" w:hAnsi="Times New Roman" w:cs="Times New Roman"/>
          <w:sz w:val="24"/>
          <w:szCs w:val="24"/>
        </w:rPr>
        <w:t>опасность для окружающих, в 2021</w:t>
      </w:r>
      <w:r w:rsidR="0015251B" w:rsidRPr="0015251B">
        <w:rPr>
          <w:rFonts w:ascii="Times New Roman" w:hAnsi="Times New Roman" w:cs="Times New Roman"/>
          <w:sz w:val="24"/>
          <w:szCs w:val="24"/>
        </w:rPr>
        <w:t xml:space="preserve"> году</w:t>
      </w:r>
      <w:r w:rsidR="00213733" w:rsidRPr="00213733">
        <w:rPr>
          <w:rFonts w:ascii="Times New Roman" w:hAnsi="Times New Roman" w:cs="Times New Roman"/>
          <w:sz w:val="24"/>
          <w:szCs w:val="24"/>
        </w:rPr>
        <w:t>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5AFC864" w14:textId="36F3A745" w:rsidR="00BC0C02" w:rsidRDefault="0015251B" w:rsidP="00C44C33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251B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Югры, а также размер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2021 году, согласно приложениям 1-</w:t>
      </w:r>
      <w:r w:rsidR="00D44407">
        <w:rPr>
          <w:rFonts w:ascii="Times New Roman" w:hAnsi="Times New Roman" w:cs="Times New Roman"/>
          <w:sz w:val="24"/>
          <w:szCs w:val="24"/>
        </w:rPr>
        <w:t>20</w:t>
      </w:r>
      <w:r w:rsidRPr="0015251B">
        <w:rPr>
          <w:rFonts w:ascii="Times New Roman" w:hAnsi="Times New Roman" w:cs="Times New Roman"/>
          <w:sz w:val="24"/>
          <w:szCs w:val="24"/>
        </w:rPr>
        <w:t xml:space="preserve"> к настоящему протоколу от 17.01.2022.</w:t>
      </w:r>
    </w:p>
    <w:p w14:paraId="5C60EC78" w14:textId="1360CAE3" w:rsidR="0015251B" w:rsidRDefault="00890004" w:rsidP="00C44C33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004">
        <w:rPr>
          <w:rFonts w:ascii="Times New Roman" w:hAnsi="Times New Roman" w:cs="Times New Roman"/>
          <w:sz w:val="24"/>
          <w:szCs w:val="24"/>
        </w:rPr>
        <w:t>Приложения 1-14, к протоколу заседания комиссии по разработке территориальной программы обязательного медицинского страхования от 30.1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90004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90004">
        <w:rPr>
          <w:rFonts w:ascii="Times New Roman" w:hAnsi="Times New Roman" w:cs="Times New Roman"/>
          <w:sz w:val="24"/>
          <w:szCs w:val="24"/>
        </w:rPr>
        <w:t xml:space="preserve"> № 16 считать в новой редакции, согласно приложениям 1-1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90004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890004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90004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0004">
        <w:rPr>
          <w:rFonts w:ascii="Times New Roman" w:hAnsi="Times New Roman" w:cs="Times New Roman"/>
          <w:sz w:val="24"/>
          <w:szCs w:val="24"/>
        </w:rPr>
        <w:t>.</w:t>
      </w:r>
    </w:p>
    <w:p w14:paraId="0354313F" w14:textId="782FF83D" w:rsidR="00890004" w:rsidRDefault="00890004" w:rsidP="00C44C33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22 от 30.08.2021 № 13 и приложения 1-2 от 16.12.2021 № 17 к протоколу </w:t>
      </w:r>
      <w:r w:rsidRPr="00DE5B51">
        <w:rPr>
          <w:rFonts w:ascii="Times New Roman" w:hAnsi="Times New Roman" w:cs="Times New Roman"/>
          <w:sz w:val="24"/>
          <w:szCs w:val="24"/>
        </w:rPr>
        <w:t>заседания комиссии по разработке территориальной программы обязатель</w:t>
      </w:r>
      <w:r>
        <w:rPr>
          <w:rFonts w:ascii="Times New Roman" w:hAnsi="Times New Roman" w:cs="Times New Roman"/>
          <w:sz w:val="24"/>
          <w:szCs w:val="24"/>
        </w:rPr>
        <w:t xml:space="preserve">ного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медицинского страхования </w:t>
      </w:r>
      <w:r w:rsidRPr="00DE5B51">
        <w:rPr>
          <w:rFonts w:ascii="Times New Roman" w:hAnsi="Times New Roman" w:cs="Times New Roman"/>
          <w:sz w:val="24"/>
          <w:szCs w:val="24"/>
        </w:rPr>
        <w:t xml:space="preserve">считать в новой редакции, согласно приложениям </w:t>
      </w:r>
      <w:r>
        <w:rPr>
          <w:rFonts w:ascii="Times New Roman" w:hAnsi="Times New Roman" w:cs="Times New Roman"/>
          <w:sz w:val="24"/>
          <w:szCs w:val="24"/>
        </w:rPr>
        <w:t xml:space="preserve">17-18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17.01.2022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63533D43" w14:textId="2207ABC7" w:rsidR="005920F7" w:rsidRDefault="005920F7" w:rsidP="005920F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0F7">
        <w:rPr>
          <w:rFonts w:ascii="Times New Roman" w:hAnsi="Times New Roman" w:cs="Times New Roman"/>
          <w:sz w:val="24"/>
          <w:szCs w:val="24"/>
        </w:rPr>
        <w:t xml:space="preserve">Территориальному фонду обязательного медицинского страхования Ханты-Мансийского автономного округа – Югры, страховым медицинским организациям, медицинским организациям при заключении дополнительных соглашений к договорам на оказание и оплату медицинской помощи по обязательному медицинскому страхованию руководствоваться в том числе приложениями 17 и 18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17.01.2022</w:t>
      </w:r>
      <w:r w:rsidRPr="005920F7">
        <w:rPr>
          <w:rFonts w:ascii="Times New Roman" w:hAnsi="Times New Roman" w:cs="Times New Roman"/>
          <w:sz w:val="24"/>
          <w:szCs w:val="24"/>
        </w:rPr>
        <w:t xml:space="preserve"> № 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69E551" w14:textId="4DC7BBF0" w:rsidR="00C44C33" w:rsidRPr="0015251B" w:rsidRDefault="001346CB" w:rsidP="00C44C33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1346CB">
        <w:rPr>
          <w:rFonts w:ascii="Times New Roman" w:hAnsi="Times New Roman" w:cs="Times New Roman"/>
          <w:sz w:val="24"/>
          <w:szCs w:val="24"/>
        </w:rPr>
        <w:t xml:space="preserve">предложений членов Комиссии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44C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целью </w:t>
      </w:r>
      <w:r w:rsidR="005920F7">
        <w:rPr>
          <w:rFonts w:ascii="Times New Roman" w:hAnsi="Times New Roman" w:cs="Times New Roman"/>
          <w:sz w:val="24"/>
          <w:szCs w:val="24"/>
        </w:rPr>
        <w:t xml:space="preserve">предоставления отчетности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заключенного </w:t>
      </w:r>
      <w:r w:rsidR="005920F7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1346CB">
        <w:rPr>
          <w:rFonts w:ascii="Times New Roman" w:hAnsi="Times New Roman" w:cs="Times New Roman"/>
          <w:sz w:val="24"/>
          <w:szCs w:val="24"/>
        </w:rPr>
        <w:t>с Министерством здравоохранения Российской Федерации</w:t>
      </w:r>
      <w:r w:rsidR="005920F7">
        <w:rPr>
          <w:rFonts w:ascii="Times New Roman" w:hAnsi="Times New Roman" w:cs="Times New Roman"/>
          <w:sz w:val="24"/>
          <w:szCs w:val="24"/>
        </w:rPr>
        <w:t xml:space="preserve"> </w:t>
      </w:r>
      <w:r w:rsidRPr="001346CB">
        <w:rPr>
          <w:rFonts w:ascii="Times New Roman" w:hAnsi="Times New Roman" w:cs="Times New Roman"/>
          <w:sz w:val="24"/>
          <w:szCs w:val="24"/>
        </w:rPr>
        <w:t>о предоставлении в 2021 году иного межбюджетного трансферта, имеющего целевое назначение, из федерального бюджета бюджету субъекта Российской Федерации и бюджету г. Байконура, источником финансового обеспечения которого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субъекта Российской Федерации и г. Байконура по предоставлению межбюджетного трансфера бюджету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территориальной программы обязательного медицинского страхования</w:t>
      </w:r>
      <w:r w:rsidR="005920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сформированы </w:t>
      </w:r>
      <w:r w:rsidR="005920F7">
        <w:rPr>
          <w:rFonts w:ascii="Times New Roman" w:hAnsi="Times New Roman" w:cs="Times New Roman"/>
          <w:sz w:val="24"/>
          <w:szCs w:val="24"/>
        </w:rPr>
        <w:t xml:space="preserve"> приложения 19-20 к </w:t>
      </w:r>
      <w:r w:rsidR="005259F0">
        <w:rPr>
          <w:rFonts w:ascii="Times New Roman" w:hAnsi="Times New Roman" w:cs="Times New Roman"/>
          <w:sz w:val="24"/>
          <w:szCs w:val="24"/>
        </w:rPr>
        <w:t>настоящему п</w:t>
      </w:r>
      <w:r w:rsidR="005920F7">
        <w:rPr>
          <w:rFonts w:ascii="Times New Roman" w:hAnsi="Times New Roman" w:cs="Times New Roman"/>
          <w:sz w:val="24"/>
          <w:szCs w:val="24"/>
        </w:rPr>
        <w:t>ротоколу</w:t>
      </w:r>
      <w:r w:rsidR="005259F0">
        <w:rPr>
          <w:rFonts w:ascii="Times New Roman" w:hAnsi="Times New Roman" w:cs="Times New Roman"/>
          <w:sz w:val="24"/>
          <w:szCs w:val="24"/>
        </w:rPr>
        <w:t>.</w:t>
      </w:r>
    </w:p>
    <w:p w14:paraId="6399750D" w14:textId="2A3E76A6" w:rsidR="0015251B" w:rsidRDefault="0015251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6024DA" w14:textId="28FDA988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6CD4D2" w14:textId="77777777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B4A147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1B108D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14844F3B" w14:textId="77777777" w:rsidR="003E7894" w:rsidRDefault="003E7894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1E6097E6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4D1016D4" w14:textId="6E0FDDB3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64236B" w14:textId="00CCD4E5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7E0BF70D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>
        <w:rPr>
          <w:rFonts w:ascii="Times New Roman" w:hAnsi="Times New Roman"/>
          <w:sz w:val="24"/>
          <w:szCs w:val="24"/>
        </w:rPr>
        <w:tab/>
        <w:t xml:space="preserve">            ___________________       М.С. Курносиков</w:t>
      </w:r>
    </w:p>
    <w:p w14:paraId="1ADEB402" w14:textId="77777777" w:rsidR="00AF7B7A" w:rsidRPr="0082063C" w:rsidRDefault="00AF7B7A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20B39ED5" w14:textId="56F296D6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1B108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01B85B64" w14:textId="77777777" w:rsidR="000A6B9F" w:rsidRPr="001B108D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83763B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83763B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55A13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1B108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1B108D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88D12" w14:textId="77777777" w:rsidR="00E60B12" w:rsidRDefault="00E60B12" w:rsidP="003B32C8">
      <w:pPr>
        <w:spacing w:after="0" w:line="240" w:lineRule="auto"/>
      </w:pPr>
      <w:r>
        <w:separator/>
      </w:r>
    </w:p>
  </w:endnote>
  <w:endnote w:type="continuationSeparator" w:id="0">
    <w:p w14:paraId="49DFA028" w14:textId="77777777" w:rsidR="00E60B12" w:rsidRDefault="00E60B1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40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A13F4" w14:textId="77777777" w:rsidR="00E60B12" w:rsidRDefault="00E60B12" w:rsidP="003B32C8">
      <w:pPr>
        <w:spacing w:after="0" w:line="240" w:lineRule="auto"/>
      </w:pPr>
      <w:r>
        <w:separator/>
      </w:r>
    </w:p>
  </w:footnote>
  <w:footnote w:type="continuationSeparator" w:id="0">
    <w:p w14:paraId="461197A1" w14:textId="77777777" w:rsidR="00E60B12" w:rsidRDefault="00E60B1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3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0"/>
  </w:num>
  <w:num w:numId="4">
    <w:abstractNumId w:val="3"/>
  </w:num>
  <w:num w:numId="5">
    <w:abstractNumId w:val="24"/>
  </w:num>
  <w:num w:numId="6">
    <w:abstractNumId w:val="15"/>
  </w:num>
  <w:num w:numId="7">
    <w:abstractNumId w:val="18"/>
  </w:num>
  <w:num w:numId="8">
    <w:abstractNumId w:val="12"/>
  </w:num>
  <w:num w:numId="9">
    <w:abstractNumId w:val="4"/>
  </w:num>
  <w:num w:numId="10">
    <w:abstractNumId w:val="26"/>
  </w:num>
  <w:num w:numId="11">
    <w:abstractNumId w:val="16"/>
  </w:num>
  <w:num w:numId="12">
    <w:abstractNumId w:val="10"/>
  </w:num>
  <w:num w:numId="13">
    <w:abstractNumId w:val="17"/>
  </w:num>
  <w:num w:numId="14">
    <w:abstractNumId w:val="13"/>
  </w:num>
  <w:num w:numId="15">
    <w:abstractNumId w:val="14"/>
  </w:num>
  <w:num w:numId="16">
    <w:abstractNumId w:val="25"/>
  </w:num>
  <w:num w:numId="17">
    <w:abstractNumId w:val="6"/>
  </w:num>
  <w:num w:numId="18">
    <w:abstractNumId w:val="11"/>
  </w:num>
  <w:num w:numId="19">
    <w:abstractNumId w:val="27"/>
  </w:num>
  <w:num w:numId="20">
    <w:abstractNumId w:val="22"/>
  </w:num>
  <w:num w:numId="21">
    <w:abstractNumId w:val="7"/>
  </w:num>
  <w:num w:numId="22">
    <w:abstractNumId w:val="2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3"/>
  </w:num>
  <w:num w:numId="27">
    <w:abstractNumId w:val="0"/>
  </w:num>
  <w:num w:numId="28">
    <w:abstractNumId w:val="19"/>
  </w:num>
  <w:num w:numId="2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418A0"/>
    <w:rsid w:val="0014219E"/>
    <w:rsid w:val="00142E67"/>
    <w:rsid w:val="00145E70"/>
    <w:rsid w:val="00146BB2"/>
    <w:rsid w:val="00147564"/>
    <w:rsid w:val="0015251B"/>
    <w:rsid w:val="00152690"/>
    <w:rsid w:val="00155664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040F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A02"/>
    <w:rsid w:val="002E0F77"/>
    <w:rsid w:val="002E107B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0F7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4631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43A9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0C02"/>
    <w:rsid w:val="00BC15E6"/>
    <w:rsid w:val="00BC2363"/>
    <w:rsid w:val="00BC24C8"/>
    <w:rsid w:val="00BC29C9"/>
    <w:rsid w:val="00BC34B1"/>
    <w:rsid w:val="00BD2360"/>
    <w:rsid w:val="00BD6F2A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4071D"/>
    <w:rsid w:val="00D44407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669D"/>
    <w:rsid w:val="00E577C2"/>
    <w:rsid w:val="00E57B4C"/>
    <w:rsid w:val="00E60B12"/>
    <w:rsid w:val="00E62C6A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1F82F164-A27C-41FC-B906-BAF1CD0B5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9A7C3-904A-4D93-A024-61F098A7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7</cp:revision>
  <cp:lastPrinted>2022-01-10T07:07:00Z</cp:lastPrinted>
  <dcterms:created xsi:type="dcterms:W3CDTF">2022-01-10T08:45:00Z</dcterms:created>
  <dcterms:modified xsi:type="dcterms:W3CDTF">2022-01-20T03:48:00Z</dcterms:modified>
</cp:coreProperties>
</file>